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60B7" w:rsidRDefault="00BB60B7" w:rsidP="00BB60B7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771525" cy="6667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0B7" w:rsidRDefault="00BB60B7" w:rsidP="00BB60B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ESTADO DE RORAIMA</w:t>
      </w:r>
    </w:p>
    <w:p w:rsidR="00BB60B7" w:rsidRDefault="00BB60B7" w:rsidP="00BB60B7">
      <w:pPr>
        <w:jc w:val="center"/>
        <w:rPr>
          <w:sz w:val="16"/>
          <w:szCs w:val="16"/>
        </w:rPr>
      </w:pPr>
      <w:r>
        <w:rPr>
          <w:sz w:val="16"/>
          <w:szCs w:val="16"/>
        </w:rPr>
        <w:t>CÂMARA MUNICIPAL DE CARACARAÍ</w:t>
      </w:r>
    </w:p>
    <w:p w:rsidR="00BB60B7" w:rsidRPr="00BB60B7" w:rsidRDefault="00BB60B7" w:rsidP="00BB60B7">
      <w:pPr>
        <w:jc w:val="center"/>
        <w:rPr>
          <w:sz w:val="14"/>
          <w:szCs w:val="14"/>
        </w:rPr>
      </w:pPr>
      <w:r w:rsidRPr="00BB60B7">
        <w:rPr>
          <w:sz w:val="14"/>
          <w:szCs w:val="14"/>
        </w:rPr>
        <w:t>PODER LEGISLATIVO</w:t>
      </w:r>
    </w:p>
    <w:p w:rsidR="00BB60B7" w:rsidRDefault="00BB60B7" w:rsidP="00A37BA4">
      <w:pPr>
        <w:jc w:val="center"/>
        <w:rPr>
          <w:sz w:val="16"/>
          <w:szCs w:val="16"/>
        </w:rPr>
      </w:pPr>
    </w:p>
    <w:p w:rsidR="00A37BA4" w:rsidRDefault="00A37BA4" w:rsidP="00BB60B7">
      <w:pPr>
        <w:jc w:val="center"/>
      </w:pPr>
      <w:r>
        <w:pict>
          <v:rect id="_x0000_i1033" style="width:0;height:1.5pt" o:hralign="center" o:hrstd="t" o:hr="t" fillcolor="#a0a0a0" stroked="f"/>
        </w:pict>
      </w:r>
    </w:p>
    <w:p w:rsidR="00A37BA4" w:rsidRPr="00A37BA4" w:rsidRDefault="00A37BA4" w:rsidP="00A37BA4">
      <w:pPr>
        <w:jc w:val="center"/>
        <w:rPr>
          <w:sz w:val="12"/>
          <w:szCs w:val="12"/>
        </w:rPr>
      </w:pPr>
      <w:r w:rsidRPr="00A37BA4">
        <w:rPr>
          <w:sz w:val="12"/>
          <w:szCs w:val="12"/>
        </w:rPr>
        <w:t>AMAZÔNIA PATRIMÔNIO DOS BRASILEIROS</w:t>
      </w:r>
    </w:p>
    <w:p w:rsidR="00A37BA4" w:rsidRPr="00A37BA4" w:rsidRDefault="00A37BA4" w:rsidP="00A37BA4">
      <w:pPr>
        <w:pBdr>
          <w:between w:val="single" w:sz="4" w:space="1" w:color="auto"/>
        </w:pBdr>
        <w:jc w:val="center"/>
        <w:rPr>
          <w:kern w:val="16"/>
          <w:sz w:val="16"/>
          <w:szCs w:val="16"/>
        </w:rPr>
      </w:pPr>
    </w:p>
    <w:p w:rsidR="00574960" w:rsidRDefault="00BB60B7" w:rsidP="00BB60B7">
      <w:pPr>
        <w:jc w:val="center"/>
        <w:rPr>
          <w:b/>
          <w:bCs/>
          <w:sz w:val="24"/>
          <w:szCs w:val="24"/>
        </w:rPr>
      </w:pPr>
      <w:r w:rsidRPr="00BB60B7">
        <w:rPr>
          <w:b/>
          <w:bCs/>
          <w:sz w:val="24"/>
          <w:szCs w:val="24"/>
        </w:rPr>
        <w:t>PAUTA DA SESSÃO DO DIA 1</w:t>
      </w:r>
      <w:r w:rsidR="00577E5B">
        <w:rPr>
          <w:b/>
          <w:bCs/>
          <w:sz w:val="24"/>
          <w:szCs w:val="24"/>
        </w:rPr>
        <w:t>7</w:t>
      </w:r>
      <w:r w:rsidRPr="00BB60B7">
        <w:rPr>
          <w:b/>
          <w:bCs/>
          <w:sz w:val="24"/>
          <w:szCs w:val="24"/>
        </w:rPr>
        <w:t xml:space="preserve"> DE FEVEREIRO DE 2025</w:t>
      </w:r>
    </w:p>
    <w:p w:rsidR="00BB60B7" w:rsidRDefault="00BB60B7" w:rsidP="00BB60B7">
      <w:pPr>
        <w:jc w:val="center"/>
        <w:rPr>
          <w:b/>
          <w:bCs/>
          <w:sz w:val="24"/>
          <w:szCs w:val="24"/>
        </w:rPr>
      </w:pPr>
    </w:p>
    <w:p w:rsidR="00BB60B7" w:rsidRDefault="00BB60B7" w:rsidP="007E68E6">
      <w:pPr>
        <w:spacing w:after="120"/>
        <w:jc w:val="center"/>
        <w:rPr>
          <w:b/>
          <w:bCs/>
        </w:rPr>
      </w:pPr>
      <w:r w:rsidRPr="00BB60B7">
        <w:rPr>
          <w:b/>
          <w:bCs/>
        </w:rPr>
        <w:t>Matéria para conhecimento do plenário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68E6" w:rsidTr="00577E5B">
        <w:trPr>
          <w:trHeight w:val="1124"/>
        </w:trPr>
        <w:tc>
          <w:tcPr>
            <w:tcW w:w="8494" w:type="dxa"/>
          </w:tcPr>
          <w:p w:rsidR="007E68E6" w:rsidRPr="0067360B" w:rsidRDefault="00BA3052" w:rsidP="0067360B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7360B">
              <w:rPr>
                <w:b/>
                <w:bCs/>
              </w:rPr>
              <w:t xml:space="preserve">PROJETO DE LEI DO LEGISLATIVO N° 001/2025 – </w:t>
            </w:r>
            <w:r w:rsidR="0067360B" w:rsidRPr="0067360B">
              <w:t xml:space="preserve">Dispõe sobre a denominação do posto médico localizado na vila </w:t>
            </w:r>
            <w:r w:rsidR="0067360B">
              <w:t>C</w:t>
            </w:r>
            <w:r w:rsidR="0067360B" w:rsidRPr="0067360B">
              <w:t xml:space="preserve">arolina do </w:t>
            </w:r>
            <w:r w:rsidR="0067360B">
              <w:t>N</w:t>
            </w:r>
            <w:r w:rsidR="0067360B" w:rsidRPr="0067360B">
              <w:t xml:space="preserve">orte, reta do </w:t>
            </w:r>
            <w:r w:rsidR="0067360B">
              <w:t>I</w:t>
            </w:r>
            <w:r w:rsidR="0067360B" w:rsidRPr="0067360B">
              <w:t xml:space="preserve">tã, no município de </w:t>
            </w:r>
            <w:r w:rsidR="0067360B">
              <w:t>C</w:t>
            </w:r>
            <w:r w:rsidR="0067360B" w:rsidRPr="0067360B">
              <w:t xml:space="preserve">aracaraí </w:t>
            </w:r>
            <w:r w:rsidRPr="0067360B">
              <w:t>–</w:t>
            </w:r>
            <w:r w:rsidR="0067360B" w:rsidRPr="0067360B">
              <w:t xml:space="preserve"> </w:t>
            </w:r>
            <w:r w:rsidR="0067360B">
              <w:t>RR</w:t>
            </w:r>
            <w:r w:rsidR="0067360B" w:rsidRPr="0067360B">
              <w:t>, e dá outras providências.</w:t>
            </w:r>
          </w:p>
        </w:tc>
      </w:tr>
    </w:tbl>
    <w:p w:rsidR="00BB60B7" w:rsidRDefault="00BB60B7" w:rsidP="007E68E6">
      <w:pPr>
        <w:rPr>
          <w:b/>
          <w:bCs/>
        </w:rPr>
      </w:pPr>
    </w:p>
    <w:p w:rsidR="00BA3052" w:rsidRDefault="00BB60B7" w:rsidP="00BA3052">
      <w:pPr>
        <w:spacing w:after="120"/>
        <w:jc w:val="center"/>
        <w:rPr>
          <w:b/>
          <w:bCs/>
        </w:rPr>
      </w:pPr>
      <w:r>
        <w:rPr>
          <w:b/>
          <w:bCs/>
        </w:rPr>
        <w:t>Matéria para ordem do dia da sessão</w:t>
      </w:r>
    </w:p>
    <w:p w:rsidR="007E68E6" w:rsidRDefault="007E68E6" w:rsidP="00BB60B7">
      <w:pPr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7F80" w:rsidTr="00A97F80">
        <w:tc>
          <w:tcPr>
            <w:tcW w:w="2831" w:type="dxa"/>
          </w:tcPr>
          <w:p w:rsidR="00A97F80" w:rsidRDefault="00A97F80" w:rsidP="00BB6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Indicação</w:t>
            </w:r>
          </w:p>
        </w:tc>
        <w:tc>
          <w:tcPr>
            <w:tcW w:w="2831" w:type="dxa"/>
          </w:tcPr>
          <w:p w:rsidR="00A97F80" w:rsidRDefault="00A97F80" w:rsidP="00BB6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2832" w:type="dxa"/>
          </w:tcPr>
          <w:p w:rsidR="00A97F80" w:rsidRDefault="00A97F80" w:rsidP="00BB6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Resultado</w:t>
            </w:r>
          </w:p>
        </w:tc>
      </w:tr>
      <w:tr w:rsidR="00EA2593" w:rsidTr="00A97F80">
        <w:tc>
          <w:tcPr>
            <w:tcW w:w="2831" w:type="dxa"/>
          </w:tcPr>
          <w:p w:rsidR="00EA2593" w:rsidRDefault="00EA2593" w:rsidP="00BB60B7">
            <w:pPr>
              <w:jc w:val="center"/>
              <w:rPr>
                <w:b/>
                <w:bCs/>
              </w:rPr>
            </w:pPr>
          </w:p>
          <w:p w:rsidR="00EA2593" w:rsidRDefault="00EA2593" w:rsidP="00BB60B7">
            <w:pPr>
              <w:jc w:val="center"/>
              <w:rPr>
                <w:b/>
                <w:bCs/>
              </w:rPr>
            </w:pPr>
          </w:p>
          <w:p w:rsidR="00EA2593" w:rsidRDefault="00EA2593" w:rsidP="00BB60B7">
            <w:pPr>
              <w:jc w:val="center"/>
              <w:rPr>
                <w:b/>
                <w:bCs/>
              </w:rPr>
            </w:pPr>
          </w:p>
          <w:p w:rsidR="00EA2593" w:rsidRDefault="00EA2593" w:rsidP="00BB6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Indicação n°001/2025</w:t>
            </w:r>
          </w:p>
        </w:tc>
        <w:tc>
          <w:tcPr>
            <w:tcW w:w="2831" w:type="dxa"/>
          </w:tcPr>
          <w:p w:rsidR="00EA2593" w:rsidRDefault="00EA2593" w:rsidP="00BB6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Recuperação e manutenção das vicinais localizadas ao longo da BR 432, </w:t>
            </w:r>
            <w:proofErr w:type="gramStart"/>
            <w:r>
              <w:rPr>
                <w:b/>
                <w:bCs/>
              </w:rPr>
              <w:t>Vicinal</w:t>
            </w:r>
            <w:proofErr w:type="gramEnd"/>
            <w:r>
              <w:rPr>
                <w:b/>
                <w:bCs/>
              </w:rPr>
              <w:t xml:space="preserve"> 2 PA Arco-Íris, Vicinal 01 e 02 PA Novo Paraíso, Vicinal </w:t>
            </w:r>
            <w:proofErr w:type="spellStart"/>
            <w:r>
              <w:rPr>
                <w:b/>
                <w:bCs/>
              </w:rPr>
              <w:t>Cupiúba</w:t>
            </w:r>
            <w:proofErr w:type="spellEnd"/>
            <w:r>
              <w:rPr>
                <w:b/>
                <w:bCs/>
              </w:rPr>
              <w:t>, Vicinal 23 e 27 Castanheira no Município de Caracaraí.</w:t>
            </w:r>
          </w:p>
        </w:tc>
        <w:tc>
          <w:tcPr>
            <w:tcW w:w="2832" w:type="dxa"/>
          </w:tcPr>
          <w:p w:rsidR="00EA2593" w:rsidRDefault="00EA2593" w:rsidP="00BB60B7">
            <w:pPr>
              <w:jc w:val="center"/>
              <w:rPr>
                <w:b/>
                <w:bCs/>
              </w:rPr>
            </w:pPr>
          </w:p>
          <w:p w:rsidR="00EA2593" w:rsidRDefault="00EA2593" w:rsidP="00BB60B7">
            <w:pPr>
              <w:jc w:val="center"/>
              <w:rPr>
                <w:b/>
                <w:bCs/>
              </w:rPr>
            </w:pPr>
          </w:p>
          <w:p w:rsidR="00EA2593" w:rsidRDefault="00EA2593" w:rsidP="00BB60B7">
            <w:pPr>
              <w:jc w:val="center"/>
              <w:rPr>
                <w:b/>
                <w:bCs/>
              </w:rPr>
            </w:pPr>
          </w:p>
          <w:p w:rsidR="00EA2593" w:rsidRDefault="00EA2593" w:rsidP="00BB6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Aprovado</w:t>
            </w:r>
          </w:p>
        </w:tc>
      </w:tr>
      <w:tr w:rsidR="00BA3052" w:rsidTr="00A97F80">
        <w:tc>
          <w:tcPr>
            <w:tcW w:w="2831" w:type="dxa"/>
          </w:tcPr>
          <w:p w:rsidR="0067360B" w:rsidRDefault="0067360B" w:rsidP="00BB60B7">
            <w:pPr>
              <w:jc w:val="center"/>
              <w:rPr>
                <w:b/>
                <w:bCs/>
              </w:rPr>
            </w:pPr>
          </w:p>
          <w:p w:rsidR="0067360B" w:rsidRDefault="0067360B" w:rsidP="00BB60B7">
            <w:pPr>
              <w:jc w:val="center"/>
              <w:rPr>
                <w:b/>
                <w:bCs/>
              </w:rPr>
            </w:pPr>
          </w:p>
          <w:p w:rsidR="0067360B" w:rsidRDefault="0067360B" w:rsidP="00BB60B7">
            <w:pPr>
              <w:jc w:val="center"/>
              <w:rPr>
                <w:b/>
                <w:bCs/>
              </w:rPr>
            </w:pPr>
          </w:p>
          <w:p w:rsidR="00BA3052" w:rsidRDefault="00BA3052" w:rsidP="00BB6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Projeto n°001/2025</w:t>
            </w:r>
          </w:p>
        </w:tc>
        <w:tc>
          <w:tcPr>
            <w:tcW w:w="2831" w:type="dxa"/>
          </w:tcPr>
          <w:p w:rsidR="00BA3052" w:rsidRDefault="00BA3052" w:rsidP="00BB6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Cria os cargos em comissão de </w:t>
            </w:r>
            <w:r w:rsidR="0067360B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ecretário </w:t>
            </w:r>
            <w:r w:rsidR="0067360B">
              <w:rPr>
                <w:b/>
                <w:bCs/>
              </w:rPr>
              <w:t>Municipal adjunto de administração, agricultura, obras, e de ação social e cidadania, alterando a Lei Municipal n°662/2019, e dá outras providências.</w:t>
            </w:r>
          </w:p>
        </w:tc>
        <w:tc>
          <w:tcPr>
            <w:tcW w:w="2832" w:type="dxa"/>
          </w:tcPr>
          <w:p w:rsidR="0067360B" w:rsidRDefault="0067360B" w:rsidP="00BB60B7">
            <w:pPr>
              <w:jc w:val="center"/>
              <w:rPr>
                <w:b/>
                <w:bCs/>
              </w:rPr>
            </w:pPr>
          </w:p>
          <w:p w:rsidR="0067360B" w:rsidRDefault="0067360B" w:rsidP="00BB60B7">
            <w:pPr>
              <w:jc w:val="center"/>
              <w:rPr>
                <w:b/>
                <w:bCs/>
              </w:rPr>
            </w:pPr>
          </w:p>
          <w:p w:rsidR="0067360B" w:rsidRDefault="0067360B" w:rsidP="00BB60B7">
            <w:pPr>
              <w:jc w:val="center"/>
              <w:rPr>
                <w:b/>
                <w:bCs/>
              </w:rPr>
            </w:pPr>
          </w:p>
          <w:p w:rsidR="00BA3052" w:rsidRDefault="0067360B" w:rsidP="00BB6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Aprovado</w:t>
            </w:r>
          </w:p>
        </w:tc>
      </w:tr>
    </w:tbl>
    <w:p w:rsidR="0082385E" w:rsidRDefault="0082385E" w:rsidP="00BB60B7">
      <w:pPr>
        <w:jc w:val="center"/>
        <w:rPr>
          <w:b/>
          <w:bCs/>
        </w:rPr>
      </w:pPr>
    </w:p>
    <w:p w:rsidR="00BB60B7" w:rsidRDefault="00BB60B7" w:rsidP="00BB60B7">
      <w:pPr>
        <w:jc w:val="center"/>
        <w:rPr>
          <w:b/>
          <w:bCs/>
        </w:rPr>
      </w:pPr>
    </w:p>
    <w:p w:rsidR="00A37BA4" w:rsidRDefault="00A37BA4" w:rsidP="00BB60B7">
      <w:pPr>
        <w:jc w:val="center"/>
      </w:pPr>
      <w:r>
        <w:pict>
          <v:rect id="_x0000_i1027" style="width:0;height:1.5pt" o:hralign="center" o:hrstd="t" o:hr="t" fillcolor="#a0a0a0" stroked="f"/>
        </w:pict>
      </w:r>
    </w:p>
    <w:p w:rsidR="00BB60B7" w:rsidRPr="0067360B" w:rsidRDefault="00DF2D75" w:rsidP="00BB60B7">
      <w:pPr>
        <w:jc w:val="center"/>
        <w:rPr>
          <w:sz w:val="14"/>
          <w:szCs w:val="14"/>
        </w:rPr>
      </w:pPr>
      <w:r w:rsidRPr="0067360B">
        <w:rPr>
          <w:sz w:val="14"/>
          <w:szCs w:val="14"/>
        </w:rPr>
        <w:t>Câmara Municipal de Caracaraí – Roraima</w:t>
      </w:r>
    </w:p>
    <w:p w:rsidR="00DF2D75" w:rsidRPr="0067360B" w:rsidRDefault="00DF2D75" w:rsidP="00BB60B7">
      <w:pPr>
        <w:jc w:val="center"/>
        <w:rPr>
          <w:sz w:val="14"/>
          <w:szCs w:val="14"/>
        </w:rPr>
      </w:pPr>
      <w:r w:rsidRPr="0067360B">
        <w:rPr>
          <w:sz w:val="14"/>
          <w:szCs w:val="14"/>
        </w:rPr>
        <w:t>Praça do Centro Cívico s/n° - Centro – Caracaraí Roraima</w:t>
      </w:r>
    </w:p>
    <w:p w:rsidR="00DF2D75" w:rsidRPr="0067360B" w:rsidRDefault="00DF2D75" w:rsidP="00BB60B7">
      <w:pPr>
        <w:jc w:val="center"/>
        <w:rPr>
          <w:sz w:val="14"/>
          <w:szCs w:val="14"/>
        </w:rPr>
      </w:pPr>
      <w:bookmarkStart w:id="0" w:name="_GoBack"/>
      <w:bookmarkEnd w:id="0"/>
      <w:r w:rsidRPr="0067360B">
        <w:rPr>
          <w:sz w:val="14"/>
          <w:szCs w:val="14"/>
        </w:rPr>
        <w:t>Fone 095-3532-2189</w:t>
      </w:r>
    </w:p>
    <w:sectPr w:rsidR="00DF2D75" w:rsidRPr="00673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2187A"/>
    <w:multiLevelType w:val="hybridMultilevel"/>
    <w:tmpl w:val="4E6AC9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B7"/>
    <w:rsid w:val="00574960"/>
    <w:rsid w:val="00577E5B"/>
    <w:rsid w:val="0067360B"/>
    <w:rsid w:val="007E68E6"/>
    <w:rsid w:val="0082385E"/>
    <w:rsid w:val="00A37BA4"/>
    <w:rsid w:val="00A97F80"/>
    <w:rsid w:val="00BA3052"/>
    <w:rsid w:val="00BB60B7"/>
    <w:rsid w:val="00DF2D75"/>
    <w:rsid w:val="00EA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80D4"/>
  <w15:chartTrackingRefBased/>
  <w15:docId w15:val="{8EC65B49-E839-4C13-940D-E211E981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6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7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D5CC5-BB84-4BBD-9341-384265DE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CMCCI</dc:creator>
  <cp:keywords/>
  <dc:description/>
  <cp:lastModifiedBy>CMCCI</cp:lastModifiedBy>
  <cp:revision>1</cp:revision>
  <dcterms:created xsi:type="dcterms:W3CDTF">2025-02-19T15:07:00Z</dcterms:created>
  <dcterms:modified xsi:type="dcterms:W3CDTF">2025-02-19T16:48:00Z</dcterms:modified>
</cp:coreProperties>
</file>